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77777777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D77D9E" w:rsidRP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ООО «Шахта № 12»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0D051F3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с </w:t>
      </w:r>
      <w:r w:rsidR="00F81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05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7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</w:p>
    <w:p w14:paraId="3F058514" w14:textId="1CDD708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415FDD" w:rsidRPr="00415FD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«Технический проект отработки открытым способом участка недр «Низовский» в границах участка «Низовский 1-я очередь»»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Кемеровского муниципального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7CBACEB3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15FDD" w:rsidRPr="00415FD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«Технический проект отработки открытым способом участка недр «Низовский» в границах участка «Низовский 1-я очередь»</w:t>
      </w:r>
      <w:r w:rsidR="0005740D" w:rsidRPr="0005740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6F374F3D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ОО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 «</w:t>
      </w:r>
      <w:r w:rsid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Шахта №12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»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отработк</w:t>
      </w:r>
      <w:r w:rsidR="00BF67BB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открытым способом участка недр «Низовский» в границах участка «Низовский 1-я очередь»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95D795B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62ECAFBC" w14:textId="3454E7D7" w:rsidR="00BF67BB" w:rsidRPr="00FA2C0E" w:rsidRDefault="00BF67BB" w:rsidP="00BF67BB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650025, Кемеровская область-Кузбасс, г. Кемерово, пр. Ленина, 5, каб. №34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14:paraId="415A20CA" w14:textId="77777777" w:rsidR="00BF67BB" w:rsidRDefault="00BF67BB" w:rsidP="00BF67B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2432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Кемеровская область-Кузбасс, Кемеровский муниципальный округ, п.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 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Разведчик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ул.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Васюхичева</w:t>
      </w:r>
      <w:r w:rsidRPr="00FA2C0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д.3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1;</w:t>
      </w:r>
    </w:p>
    <w:p w14:paraId="2F937BBC" w14:textId="050AD1D4" w:rsidR="00E448D5" w:rsidRPr="00BF67BB" w:rsidRDefault="00BF67BB" w:rsidP="00BF67B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в электронном виде</w:t>
      </w:r>
      <w:r w:rsidR="00E448D5" w:rsidRPr="005D5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B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448D5" w:rsidRPr="005D528F">
        <w:rPr>
          <w:rFonts w:ascii="Times New Roman" w:eastAsia="Calibri" w:hAnsi="Times New Roman" w:cs="Times New Roman"/>
          <w:sz w:val="24"/>
          <w:szCs w:val="24"/>
        </w:rPr>
        <w:t>электронную почту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ответственных лиц</w:t>
      </w:r>
      <w:r w:rsidR="00E448D5" w:rsidRPr="005D52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BF67B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zh-CN"/>
          </w:rPr>
          <w:t>akmr2@mail.ru</w:t>
        </w:r>
      </w:hyperlink>
      <w:r w:rsidRPr="00BF67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zh-CN"/>
        </w:rPr>
        <w:t>,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zh-CN"/>
        </w:rPr>
        <w:t xml:space="preserve"> </w:t>
      </w:r>
      <w:hyperlink r:id="rId8" w:history="1">
        <w:r w:rsidRPr="008A683A">
          <w:rPr>
            <w:rStyle w:val="a4"/>
            <w:rFonts w:ascii="Times New Roman" w:eastAsia="Arial Unicode MS" w:hAnsi="Times New Roman" w:cs="Times New Roman"/>
            <w:b/>
            <w:kern w:val="1"/>
            <w:sz w:val="24"/>
            <w:szCs w:val="24"/>
            <w:lang w:eastAsia="ar-SA"/>
          </w:rPr>
          <w:t>proekt_ps@list.ru</w:t>
        </w:r>
      </w:hyperlink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BF67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x-none" w:eastAsia="ru-RU"/>
        </w:rPr>
        <w:t>plotnikovep@barzas.stroyservis.com</w:t>
      </w:r>
      <w:r w:rsidRPr="00BF67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</w:p>
    <w:p w14:paraId="5C3F431E" w14:textId="1D0DEE84" w:rsidR="00FA4339" w:rsidRDefault="00FA4339">
      <w:pPr>
        <w:rPr>
          <w:sz w:val="24"/>
          <w:szCs w:val="24"/>
        </w:rPr>
      </w:pPr>
    </w:p>
    <w:sectPr w:rsidR="00F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3E3E02"/>
    <w:rsid w:val="00415FDD"/>
    <w:rsid w:val="005B0445"/>
    <w:rsid w:val="005D528F"/>
    <w:rsid w:val="005F3101"/>
    <w:rsid w:val="006C3FA2"/>
    <w:rsid w:val="007C47B5"/>
    <w:rsid w:val="008231B1"/>
    <w:rsid w:val="008E2ECC"/>
    <w:rsid w:val="009078DB"/>
    <w:rsid w:val="00B8753B"/>
    <w:rsid w:val="00BF67BB"/>
    <w:rsid w:val="00C76FF5"/>
    <w:rsid w:val="00D77D9E"/>
    <w:rsid w:val="00E448D5"/>
    <w:rsid w:val="00E661E6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mr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16</cp:revision>
  <dcterms:created xsi:type="dcterms:W3CDTF">2021-11-18T07:13:00Z</dcterms:created>
  <dcterms:modified xsi:type="dcterms:W3CDTF">2022-05-31T06:48:00Z</dcterms:modified>
</cp:coreProperties>
</file>